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5959C" w14:textId="3631351F" w:rsidR="00356343" w:rsidRDefault="005905E8" w:rsidP="00590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5E8"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6427B" w14:paraId="42A28131" w14:textId="77777777" w:rsidTr="0056427B">
        <w:tc>
          <w:tcPr>
            <w:tcW w:w="9493" w:type="dxa"/>
          </w:tcPr>
          <w:p w14:paraId="0C695465" w14:textId="5983F274" w:rsidR="0056427B" w:rsidRDefault="0056427B" w:rsidP="00C7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предмет, курс, дисциплина (модуль)</w:t>
            </w:r>
          </w:p>
        </w:tc>
      </w:tr>
      <w:tr w:rsidR="00E47AEB" w14:paraId="657ED2DB" w14:textId="77777777" w:rsidTr="00C643DC">
        <w:tc>
          <w:tcPr>
            <w:tcW w:w="9493" w:type="dxa"/>
            <w:vAlign w:val="center"/>
          </w:tcPr>
          <w:p w14:paraId="0C46627F" w14:textId="77777777" w:rsidR="00E47AEB" w:rsidRPr="002A3515" w:rsidRDefault="00E47AEB" w:rsidP="00E47AE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Речь и альтернативная коммуникация</w:t>
            </w:r>
          </w:p>
          <w:p w14:paraId="6C935DC7" w14:textId="77777777" w:rsidR="002A3515" w:rsidRDefault="002A3515" w:rsidP="002A351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 xml:space="preserve">Цель обучения </w:t>
            </w:r>
            <w:r>
              <w:rPr>
                <w:sz w:val="24"/>
                <w:szCs w:val="24"/>
              </w:rPr>
              <w:t>–</w:t>
            </w:r>
            <w:r w:rsidRPr="00141447">
              <w:rPr>
                <w:sz w:val="24"/>
                <w:szCs w:val="24"/>
              </w:rPr>
              <w:t xml:space="preserve">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</w:t>
            </w:r>
          </w:p>
          <w:p w14:paraId="6F4309B1" w14:textId="222B2767" w:rsidR="002A3515" w:rsidRPr="002A3515" w:rsidRDefault="002A3515" w:rsidP="002A351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Содержание учебного предмета «Речь и альтернативная коммуникация» представлено следующими разделами: «Коммуникация», «Развитие речи средствами вербальной и невербальной коммуникации», «Чтение и письмо»</w:t>
            </w:r>
            <w:r>
              <w:rPr>
                <w:sz w:val="24"/>
                <w:szCs w:val="24"/>
              </w:rPr>
              <w:t>.</w:t>
            </w:r>
          </w:p>
        </w:tc>
      </w:tr>
      <w:tr w:rsidR="00E47AEB" w14:paraId="78921CE5" w14:textId="77777777" w:rsidTr="00C643DC">
        <w:tc>
          <w:tcPr>
            <w:tcW w:w="9493" w:type="dxa"/>
            <w:vAlign w:val="center"/>
          </w:tcPr>
          <w:p w14:paraId="365EF443" w14:textId="2A6D226B" w:rsidR="002A3515" w:rsidRPr="002A3515" w:rsidRDefault="00E47AEB" w:rsidP="002A3515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A3515">
              <w:rPr>
                <w:b/>
                <w:color w:val="000000"/>
                <w:sz w:val="24"/>
                <w:szCs w:val="24"/>
                <w:lang w:eastAsia="ru-RU"/>
              </w:rPr>
              <w:t>Математические представления</w:t>
            </w:r>
          </w:p>
          <w:p w14:paraId="46642C14" w14:textId="541EA2F8" w:rsidR="002A3515" w:rsidRPr="00141447" w:rsidRDefault="002A3515" w:rsidP="002A351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Цель обучения математике - формирование элементарных математических представлений и умений и применение их в повседневной жизни.</w:t>
            </w:r>
          </w:p>
          <w:p w14:paraId="7A3CA5C4" w14:textId="77777777" w:rsidR="002A3515" w:rsidRDefault="002A3515" w:rsidP="002A351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Программа построена на основе следующих разделов: «Количественные представления», «Представления о форме», «Представления о величине», «Пространственные представления», «Временные представления».</w:t>
            </w:r>
          </w:p>
          <w:p w14:paraId="4D6BF77F" w14:textId="2E7283F2" w:rsidR="00E47AEB" w:rsidRPr="00E47AEB" w:rsidRDefault="002A3515" w:rsidP="002A351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практических задач.</w:t>
            </w:r>
          </w:p>
        </w:tc>
      </w:tr>
      <w:tr w:rsidR="00E47AEB" w14:paraId="6F085DD0" w14:textId="77777777" w:rsidTr="00C643DC">
        <w:tc>
          <w:tcPr>
            <w:tcW w:w="9493" w:type="dxa"/>
            <w:vAlign w:val="center"/>
          </w:tcPr>
          <w:p w14:paraId="2B6276E3" w14:textId="18221940" w:rsidR="004F4E89" w:rsidRPr="004F4E89" w:rsidRDefault="00E47AEB" w:rsidP="004F4E89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F4E89">
              <w:rPr>
                <w:b/>
                <w:color w:val="000000"/>
                <w:sz w:val="24"/>
                <w:szCs w:val="24"/>
                <w:lang w:eastAsia="ru-RU"/>
              </w:rPr>
              <w:t>Окружающий природный мир</w:t>
            </w:r>
          </w:p>
          <w:p w14:paraId="5ABC17AF" w14:textId="0B648C2E" w:rsidR="004F4E89" w:rsidRPr="00141447" w:rsidRDefault="004F4E89" w:rsidP="004F4E89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Цель обучения: формирование представлений о живой и неживой природе, о взаимодействии человека с природой, бережного отношения к природе.</w:t>
            </w:r>
          </w:p>
          <w:p w14:paraId="55FEB6B2" w14:textId="77777777" w:rsidR="002A3515" w:rsidRDefault="004F4E89" w:rsidP="004F4E89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 xml:space="preserve">Основными задачами программы являются: формирование представлений об объектах и явлениях неживой природы, формирование временных представлений, формирование представлений о растительном и животном мире. </w:t>
            </w:r>
          </w:p>
          <w:p w14:paraId="186B7C46" w14:textId="27B3ADF2" w:rsidR="00E47AEB" w:rsidRPr="00E47AEB" w:rsidRDefault="004F4E89" w:rsidP="002A351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Программа представлена следующими разделами: «Растительный мир», «Животный мир», «Временные представления», «Объекты неживой природы».</w:t>
            </w:r>
          </w:p>
        </w:tc>
      </w:tr>
      <w:tr w:rsidR="00E47AEB" w14:paraId="672CFF90" w14:textId="77777777" w:rsidTr="00C643DC">
        <w:tc>
          <w:tcPr>
            <w:tcW w:w="9493" w:type="dxa"/>
            <w:vAlign w:val="center"/>
          </w:tcPr>
          <w:p w14:paraId="0F23B079" w14:textId="77777777" w:rsidR="00E47AEB" w:rsidRPr="002A3515" w:rsidRDefault="00E47AEB" w:rsidP="00E47AEB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A3515">
              <w:rPr>
                <w:b/>
                <w:color w:val="000000"/>
                <w:sz w:val="24"/>
                <w:szCs w:val="24"/>
                <w:lang w:eastAsia="ru-RU"/>
              </w:rPr>
              <w:t>Человек</w:t>
            </w:r>
          </w:p>
          <w:p w14:paraId="6735D34B" w14:textId="77777777" w:rsidR="002A3515" w:rsidRPr="00141447" w:rsidRDefault="002A3515" w:rsidP="002A351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Приобщение обучающегося к социальному миру начинается с развития представлений о себе. Становление личности обучающегося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</w:t>
            </w:r>
          </w:p>
          <w:p w14:paraId="16F7CD13" w14:textId="77777777" w:rsidR="002A3515" w:rsidRPr="00141447" w:rsidRDefault="002A3515" w:rsidP="002A351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самообслуживания.</w:t>
            </w:r>
          </w:p>
          <w:p w14:paraId="2F03E3AF" w14:textId="2D1BC448" w:rsidR="002A3515" w:rsidRPr="00E47AEB" w:rsidRDefault="002A3515" w:rsidP="002A351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Программа представлена следующими разделами: «Представления о себе», «Семья», «Гигиена тела», «Туалет», «Одевание и раздевание», «Прием пищи».</w:t>
            </w:r>
          </w:p>
        </w:tc>
      </w:tr>
      <w:tr w:rsidR="00E47AEB" w14:paraId="788ABF28" w14:textId="77777777" w:rsidTr="00C643DC">
        <w:tc>
          <w:tcPr>
            <w:tcW w:w="9493" w:type="dxa"/>
            <w:vAlign w:val="center"/>
          </w:tcPr>
          <w:p w14:paraId="261A974A" w14:textId="77777777" w:rsidR="00E47AEB" w:rsidRPr="002A3515" w:rsidRDefault="00E47AEB" w:rsidP="00E47A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Домоводство</w:t>
            </w:r>
          </w:p>
          <w:p w14:paraId="652AA7D4" w14:textId="77777777" w:rsidR="002A3515" w:rsidRPr="00141447" w:rsidRDefault="002A3515" w:rsidP="002A3515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Обучение обучающегося с умственной отсталостью, с ТМНР ведению домашнего хозяйства является важным направлением подготовки к самостоятельной жизни. Благодаря занятиям по домоводству реализуется возможность посильного участия обучающегося в работе по дому, воспитывается потребность устраивать свой быт в соответствии с общепринятыми нормами и правилами. Овладение простейшими хозяйственно - бытовыми навыками не только снижает зависимость ребёнка от окружающих, но и укрепляет его уверенность в своих силах.</w:t>
            </w:r>
          </w:p>
          <w:p w14:paraId="44551F17" w14:textId="231CF481" w:rsidR="002A3515" w:rsidRPr="00E47AEB" w:rsidRDefault="002A3515" w:rsidP="002A3515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Цель обучения - повышение самостоятельности обучающихся в выполнении хозяйственно-бытовой деятельности. Основные задачи: формирование умений обращаться с инвентарем и электроприборами; освоение действий по приготовлению пищи, осуществлению покупок, уборке помещения и территории, уходу за вещами.</w:t>
            </w:r>
          </w:p>
        </w:tc>
      </w:tr>
      <w:tr w:rsidR="00E47AEB" w14:paraId="4289D686" w14:textId="77777777" w:rsidTr="00C643DC">
        <w:tc>
          <w:tcPr>
            <w:tcW w:w="9493" w:type="dxa"/>
            <w:vAlign w:val="center"/>
          </w:tcPr>
          <w:p w14:paraId="49D0B354" w14:textId="77777777" w:rsidR="00E47AEB" w:rsidRPr="002A3515" w:rsidRDefault="00E47AEB" w:rsidP="00E47AEB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A3515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Окружающий социальный мир</w:t>
            </w:r>
          </w:p>
          <w:p w14:paraId="667C6C90" w14:textId="77777777" w:rsidR="002A3515" w:rsidRPr="00141447" w:rsidRDefault="002A3515" w:rsidP="002A351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Цель обучения - формирование представлений о человеке, его социальном окружении, ориентации в социальной среде и общепринятых правилах поведения.</w:t>
            </w:r>
          </w:p>
          <w:p w14:paraId="7DD44F13" w14:textId="7DF5E210" w:rsidR="002A3515" w:rsidRPr="00E47AEB" w:rsidRDefault="002A3515" w:rsidP="002A351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Основными задачами программы «Окружающий социальный мир»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 Программа представлена следующими разделами: «Квартира, дом, двор», «Продукты питания», «Предметы быта», «Школа», «Предметы и материалы, изготовленные человеком», «Город», «Транспорт», «Страна», «Традиции и обычаи».</w:t>
            </w:r>
          </w:p>
        </w:tc>
      </w:tr>
      <w:tr w:rsidR="00E47AEB" w14:paraId="219F6B4A" w14:textId="77777777" w:rsidTr="00C643DC">
        <w:tc>
          <w:tcPr>
            <w:tcW w:w="9493" w:type="dxa"/>
            <w:vAlign w:val="center"/>
          </w:tcPr>
          <w:p w14:paraId="366859C5" w14:textId="77777777" w:rsidR="00E47AEB" w:rsidRPr="002A3515" w:rsidRDefault="00E47AEB" w:rsidP="00E47A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35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 и движение</w:t>
            </w:r>
          </w:p>
          <w:p w14:paraId="5C489FA6" w14:textId="77777777" w:rsidR="002A3515" w:rsidRPr="00141447" w:rsidRDefault="002A3515" w:rsidP="002A3515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Участие обучающегося в музыкальных выступлениях способствует его самореализации, формированию чувства собственного достоинства. Таким образом, музыка рассматривается как средство развития эмоциональной и личностной сферы, как средство социализации и самореализации обучающегося. На музыкальных занятиях развивается не только способность эмоционально воспринимать и воспроизводить музыку, но и музыкальный слух, чувство ритма, музыкальная память, индивидуальные способности к пению, танцу, ритмике.</w:t>
            </w:r>
          </w:p>
          <w:p w14:paraId="3CF7B570" w14:textId="478266D1" w:rsidR="002A3515" w:rsidRPr="002A3515" w:rsidRDefault="002A3515" w:rsidP="002A3515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Программно-методический материал включает 4 раздела: «Слушание музыки», «Пение», «Движение под музыку», «Игра на музыкальных инструментах».</w:t>
            </w:r>
          </w:p>
        </w:tc>
      </w:tr>
      <w:tr w:rsidR="00E47AEB" w14:paraId="5ADF5415" w14:textId="77777777" w:rsidTr="00C643DC">
        <w:tc>
          <w:tcPr>
            <w:tcW w:w="9493" w:type="dxa"/>
            <w:vAlign w:val="center"/>
          </w:tcPr>
          <w:p w14:paraId="0D3C6665" w14:textId="77777777" w:rsidR="00E47AEB" w:rsidRPr="002A3515" w:rsidRDefault="00E47AEB" w:rsidP="00E47AEB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A3515">
              <w:rPr>
                <w:b/>
                <w:color w:val="000000"/>
              </w:rPr>
              <w:t>Изобразительная деятельность</w:t>
            </w:r>
          </w:p>
          <w:p w14:paraId="0AD561D0" w14:textId="77777777" w:rsidR="002A3515" w:rsidRDefault="002A3515" w:rsidP="002A3515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средствами. Основные задачи: развитие интереса к изобразительной деятельности, формирование умений пользоваться инструментами, обучение доступным приемам работы с различными материалами, обучение изображению (изготовлению) отдельных элементов, развитие художественно</w:t>
            </w:r>
            <w:r>
              <w:rPr>
                <w:sz w:val="24"/>
                <w:szCs w:val="24"/>
              </w:rPr>
              <w:t>-</w:t>
            </w:r>
            <w:r w:rsidRPr="00141447">
              <w:rPr>
                <w:sz w:val="24"/>
                <w:szCs w:val="24"/>
              </w:rPr>
              <w:softHyphen/>
              <w:t>творческих способностей.</w:t>
            </w:r>
          </w:p>
          <w:p w14:paraId="411EA43F" w14:textId="55B1389A" w:rsidR="002A3515" w:rsidRPr="00E47AEB" w:rsidRDefault="002A3515" w:rsidP="002A3515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Программа по изобразительной деятельности включает три раздела: «Лепка», «Рисование», «Аппликация».</w:t>
            </w:r>
          </w:p>
        </w:tc>
      </w:tr>
      <w:tr w:rsidR="00E47AEB" w14:paraId="1DC5A12D" w14:textId="77777777" w:rsidTr="00C643DC">
        <w:tc>
          <w:tcPr>
            <w:tcW w:w="9493" w:type="dxa"/>
            <w:vAlign w:val="center"/>
          </w:tcPr>
          <w:p w14:paraId="6C20CACC" w14:textId="77777777" w:rsidR="00E47AEB" w:rsidRPr="002A3515" w:rsidRDefault="00E47AEB" w:rsidP="00E47AEB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A3515">
              <w:rPr>
                <w:b/>
                <w:color w:val="000000"/>
                <w:sz w:val="24"/>
                <w:szCs w:val="24"/>
                <w:lang w:eastAsia="ru-RU"/>
              </w:rPr>
              <w:t>Адаптивная физкультура</w:t>
            </w:r>
          </w:p>
          <w:p w14:paraId="5438B251" w14:textId="77777777" w:rsidR="002A3515" w:rsidRDefault="002A3515" w:rsidP="002A3515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 xml:space="preserve">Одним из важнейших направлений работы с ребенком, имеющим умственную отсталость, ТМНР, является физическое развитие, которое происходит на занятиях по адаптивной физической культуре. </w:t>
            </w:r>
          </w:p>
          <w:p w14:paraId="71BDD7D9" w14:textId="77777777" w:rsidR="002A3515" w:rsidRDefault="002A3515" w:rsidP="002A3515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 xml:space="preserve">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жизни. </w:t>
            </w:r>
          </w:p>
          <w:p w14:paraId="30DF067C" w14:textId="1E1DA133" w:rsidR="002A3515" w:rsidRPr="002A3515" w:rsidRDefault="002A3515" w:rsidP="002A3515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Основные задачи: формирование и совершенствование основных и прикладных двигательных навыков; формирование туристических навыков, умения кататься на велосипеде, ходить на лыжах, плавать, играть в спортивные игры; укрепление и сохранение здоровья обучающихся, профилактика болезней и возникновения вторичных заболеваний.</w:t>
            </w:r>
          </w:p>
        </w:tc>
      </w:tr>
      <w:tr w:rsidR="00E47AEB" w14:paraId="506622A4" w14:textId="77777777" w:rsidTr="00C643DC">
        <w:tc>
          <w:tcPr>
            <w:tcW w:w="9493" w:type="dxa"/>
            <w:vAlign w:val="center"/>
          </w:tcPr>
          <w:p w14:paraId="4207282B" w14:textId="77777777" w:rsidR="00E47AEB" w:rsidRPr="00711182" w:rsidRDefault="00E47AEB" w:rsidP="00E47AEB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11182">
              <w:rPr>
                <w:b/>
                <w:color w:val="000000"/>
                <w:sz w:val="24"/>
                <w:szCs w:val="24"/>
                <w:lang w:eastAsia="ru-RU"/>
              </w:rPr>
              <w:t>Профильный труд</w:t>
            </w:r>
          </w:p>
          <w:p w14:paraId="7138D676" w14:textId="77777777" w:rsidR="00711182" w:rsidRDefault="00711182" w:rsidP="00711182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 xml:space="preserve">Целью трудового обучения является подготовка обучающихся и подростков с умеренной, Тяжелой, глубокой умственной отсталостью, с ТМНР к доступной трудовой деятельности. </w:t>
            </w:r>
          </w:p>
          <w:p w14:paraId="719D9259" w14:textId="0405E542" w:rsidR="00711182" w:rsidRPr="00E47AEB" w:rsidRDefault="00711182" w:rsidP="00711182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Основные задачи: развитие интереса к трудовой деятельности; формирование навыков работы с различными инструментами и оборудованием; освоение отдельных операций и технологий по изготовлению различных изделий, по работе с почвой, с растениями.</w:t>
            </w:r>
          </w:p>
        </w:tc>
      </w:tr>
      <w:tr w:rsidR="00E47AEB" w14:paraId="42E06D50" w14:textId="77777777" w:rsidTr="001F3233">
        <w:tc>
          <w:tcPr>
            <w:tcW w:w="9493" w:type="dxa"/>
          </w:tcPr>
          <w:p w14:paraId="37CEC530" w14:textId="77777777" w:rsidR="00E47AEB" w:rsidRPr="002C0E6F" w:rsidRDefault="00E47AEB" w:rsidP="00E47AEB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C0E6F">
              <w:rPr>
                <w:b/>
                <w:color w:val="000000"/>
              </w:rPr>
              <w:t>Факультативный курс краеведения: «Достопримечательности родного края»</w:t>
            </w:r>
          </w:p>
          <w:p w14:paraId="7832D772" w14:textId="77777777" w:rsidR="002C0E6F" w:rsidRPr="002C0E6F" w:rsidRDefault="002C0E6F" w:rsidP="002C0E6F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Цель рабочей программы</w:t>
            </w:r>
            <w:r w:rsidRPr="002C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приобщение детей школьного возраста с интеллектуальными нарушениями к познанию истории, культуры, природы родного края, области через различные образовательные технологии.</w:t>
            </w:r>
          </w:p>
          <w:p w14:paraId="5180376F" w14:textId="77777777" w:rsidR="002C0E6F" w:rsidRPr="002C0E6F" w:rsidRDefault="002C0E6F" w:rsidP="002C0E6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цель реализуется через решение следующих задач:</w:t>
            </w:r>
          </w:p>
          <w:p w14:paraId="3EDB8374" w14:textId="77777777" w:rsidR="002C0E6F" w:rsidRPr="002C0E6F" w:rsidRDefault="002C0E6F" w:rsidP="002C0E6F">
            <w:pPr>
              <w:shd w:val="clear" w:color="auto" w:fill="FFFFFF"/>
              <w:ind w:lef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представлений об историческом прошлом и настоящем города, о личностях, оставивших заметный след в истории города, области, страны; </w:t>
            </w:r>
          </w:p>
          <w:p w14:paraId="064EC2B9" w14:textId="77777777" w:rsidR="002C0E6F" w:rsidRPr="002C0E6F" w:rsidRDefault="002C0E6F" w:rsidP="002C0E6F">
            <w:pPr>
              <w:shd w:val="clear" w:color="auto" w:fill="FFFFFF"/>
              <w:ind w:lef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осознание обучающимися своей связи с окружающим их “малым” миром, сопричастности к делам и традициям земляков; </w:t>
            </w:r>
          </w:p>
          <w:p w14:paraId="50017A25" w14:textId="77777777" w:rsidR="002C0E6F" w:rsidRDefault="002C0E6F" w:rsidP="002C0E6F">
            <w:pPr>
              <w:shd w:val="clear" w:color="auto" w:fill="FFFFFF"/>
              <w:ind w:left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интеллектуальных  умений, навыков исследовательской и проектной деятельности в ходе изучения местного материала, воображения и эмоций в процессе исторической реконструкции местных сюжетов; формирование ключевых компетентностей, обеспечение учёта индивидуальных особенностей обучающихся и осознание ими личной значимости в окружающем его социуме;</w:t>
            </w:r>
          </w:p>
          <w:p w14:paraId="4E440071" w14:textId="77777777" w:rsidR="002C0E6F" w:rsidRDefault="002C0E6F" w:rsidP="002C0E6F">
            <w:pPr>
              <w:shd w:val="clear" w:color="auto" w:fill="FFFFFF"/>
              <w:ind w:left="1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углубленное изучение природы родного края, ее ресурсов;</w:t>
            </w:r>
          </w:p>
          <w:p w14:paraId="77EC04D3" w14:textId="77777777" w:rsidR="002C0E6F" w:rsidRDefault="002C0E6F" w:rsidP="002C0E6F">
            <w:pPr>
              <w:shd w:val="clear" w:color="auto" w:fill="FFFFFF"/>
              <w:ind w:left="164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C0E6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формирование положительной мотивации в общественно-полезной    деятельности обучающихся по сохранению природы родного края;</w:t>
            </w:r>
          </w:p>
          <w:p w14:paraId="441AFB8B" w14:textId="3E4BAB00" w:rsidR="002C0E6F" w:rsidRPr="002C0E6F" w:rsidRDefault="002C0E6F" w:rsidP="002C0E6F">
            <w:pPr>
              <w:shd w:val="clear" w:color="auto" w:fill="FFFFFF"/>
              <w:ind w:lef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гражданских качеств, патриотического отношения к России и своему краю, воспитание толерантной личности и толерантного поведения;</w:t>
            </w:r>
          </w:p>
          <w:p w14:paraId="5A30E4AD" w14:textId="34820D16" w:rsidR="002C0E6F" w:rsidRPr="002C0E6F" w:rsidRDefault="002C0E6F" w:rsidP="002C0E6F">
            <w:pPr>
              <w:shd w:val="clear" w:color="auto" w:fill="FFFFFF"/>
              <w:ind w:lef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укрепление семейных связей: формирование уважительного отношения к обычаям и    традициям наших предков.</w:t>
            </w:r>
            <w:r w:rsidRPr="002C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855BF48" w14:textId="451DEFFC" w:rsidR="002C0E6F" w:rsidRPr="002C0E6F" w:rsidRDefault="002C0E6F" w:rsidP="002C0E6F">
            <w:pPr>
              <w:shd w:val="clear" w:color="auto" w:fill="FFFFFF"/>
              <w:ind w:lef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-соблюдать правила поведения в общественных местах</w:t>
            </w:r>
          </w:p>
        </w:tc>
      </w:tr>
      <w:tr w:rsidR="00E47AEB" w14:paraId="412F88F2" w14:textId="77777777" w:rsidTr="00815C11">
        <w:tc>
          <w:tcPr>
            <w:tcW w:w="9493" w:type="dxa"/>
          </w:tcPr>
          <w:p w14:paraId="26C2C037" w14:textId="77777777" w:rsidR="00E47AEB" w:rsidRPr="002C0E6F" w:rsidRDefault="00E47AEB" w:rsidP="00E47AEB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C0E6F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Факультативный курс «Знакомство с профессиями»</w:t>
            </w:r>
          </w:p>
          <w:p w14:paraId="4A544545" w14:textId="77777777" w:rsidR="002C0E6F" w:rsidRPr="002C0E6F" w:rsidRDefault="002C0E6F" w:rsidP="002C0E6F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Pr="002C0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2C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профессиями</w:t>
            </w:r>
            <w:r w:rsidRPr="002C0E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2C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направлена на 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</w:t>
            </w:r>
          </w:p>
          <w:p w14:paraId="72B1A91F" w14:textId="3F333FCF" w:rsidR="002C0E6F" w:rsidRPr="002C0E6F" w:rsidRDefault="002C0E6F" w:rsidP="002C0E6F">
            <w:pPr>
              <w:spacing w:before="14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2C0E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2C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ознакомление с миром профессий, их социальной значимостью и содержанием</w:t>
            </w:r>
          </w:p>
          <w:p w14:paraId="24B203B9" w14:textId="77777777" w:rsidR="002C0E6F" w:rsidRPr="002C0E6F" w:rsidRDefault="002C0E6F" w:rsidP="002C0E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6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5C45949D" w14:textId="77777777" w:rsidR="002C0E6F" w:rsidRPr="002C0E6F" w:rsidRDefault="002C0E6F" w:rsidP="002C0E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-познакомить обучающихся с разнообразием мира профессий, особенностями, назначением, важностью каждой из них;</w:t>
            </w:r>
          </w:p>
          <w:p w14:paraId="74634504" w14:textId="77777777" w:rsidR="002C0E6F" w:rsidRPr="002C0E6F" w:rsidRDefault="002C0E6F" w:rsidP="002C0E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трудолюбие, уважение к людям различных профессий;</w:t>
            </w:r>
          </w:p>
          <w:p w14:paraId="1F5B9F92" w14:textId="77777777" w:rsidR="002C0E6F" w:rsidRPr="002C0E6F" w:rsidRDefault="002C0E6F" w:rsidP="002C0E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-сформировать мотивацию и интерес к трудовой и учебной деятельности, стремление к труду, полезному для себя и общества;</w:t>
            </w:r>
          </w:p>
          <w:p w14:paraId="375FF767" w14:textId="2C23D0CD" w:rsidR="002C0E6F" w:rsidRPr="002C0E6F" w:rsidRDefault="002C0E6F" w:rsidP="002C0E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интеллектуальные и творческие возможности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47AEB" w14:paraId="783B6766" w14:textId="77777777" w:rsidTr="00815C11">
        <w:tc>
          <w:tcPr>
            <w:tcW w:w="9493" w:type="dxa"/>
          </w:tcPr>
          <w:p w14:paraId="2D39693A" w14:textId="77777777" w:rsidR="00E47AEB" w:rsidRPr="002C0E6F" w:rsidRDefault="00E47AEB" w:rsidP="00E47AEB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C0E6F">
              <w:rPr>
                <w:b/>
                <w:color w:val="000000"/>
                <w:sz w:val="24"/>
                <w:szCs w:val="24"/>
                <w:lang w:eastAsia="ru-RU"/>
              </w:rPr>
              <w:t>Факультативный курс "Жизненные компетенции"</w:t>
            </w:r>
          </w:p>
          <w:p w14:paraId="4A110B52" w14:textId="77777777" w:rsidR="002C0E6F" w:rsidRPr="002C0E6F" w:rsidRDefault="002C0E6F" w:rsidP="002C0E6F">
            <w:pPr>
              <w:pStyle w:val="docdata"/>
              <w:spacing w:before="0" w:beforeAutospacing="0" w:after="0" w:afterAutospacing="0"/>
              <w:ind w:firstLine="708"/>
              <w:jc w:val="both"/>
            </w:pPr>
            <w:r w:rsidRPr="002C0E6F">
              <w:rPr>
                <w:bCs/>
                <w:color w:val="000000"/>
              </w:rPr>
              <w:t xml:space="preserve">Цель программы: </w:t>
            </w:r>
            <w:r w:rsidRPr="002C0E6F">
              <w:rPr>
                <w:color w:val="000000"/>
              </w:rPr>
              <w:t>введение ребенка в сложную предметную и социальную среду через индивидуально-дозированное и систематически планомерное расширение его жизненного опыта и повседневных социальных контактов.</w:t>
            </w:r>
          </w:p>
          <w:p w14:paraId="0AEC1691" w14:textId="77777777" w:rsidR="002C0E6F" w:rsidRPr="002C0E6F" w:rsidRDefault="002C0E6F" w:rsidP="002C0E6F">
            <w:pPr>
              <w:pStyle w:val="a4"/>
              <w:spacing w:before="0" w:beforeAutospacing="0" w:after="160" w:afterAutospacing="0"/>
              <w:jc w:val="both"/>
            </w:pPr>
            <w:r w:rsidRPr="002C0E6F">
              <w:rPr>
                <w:bCs/>
                <w:color w:val="000000"/>
              </w:rPr>
              <w:t>Задачи:</w:t>
            </w:r>
            <w:r w:rsidRPr="002C0E6F">
              <w:rPr>
                <w:color w:val="000000"/>
              </w:rPr>
              <w:t> </w:t>
            </w:r>
          </w:p>
          <w:p w14:paraId="1E2A80FC" w14:textId="77777777" w:rsidR="002C0E6F" w:rsidRDefault="002C0E6F" w:rsidP="00870F8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447"/>
              <w:jc w:val="both"/>
            </w:pPr>
            <w:r>
              <w:rPr>
                <w:color w:val="000000"/>
                <w:sz w:val="23"/>
                <w:szCs w:val="23"/>
              </w:rPr>
              <w:t xml:space="preserve">Активизация познавательного интереса к окружающему предметному и социальному миру; </w:t>
            </w:r>
          </w:p>
          <w:p w14:paraId="5FA301E3" w14:textId="77777777" w:rsidR="002C0E6F" w:rsidRDefault="002C0E6F" w:rsidP="00870F8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447"/>
              <w:jc w:val="both"/>
            </w:pPr>
            <w:r>
              <w:rPr>
                <w:color w:val="000000"/>
                <w:sz w:val="23"/>
                <w:szCs w:val="23"/>
              </w:rPr>
              <w:t xml:space="preserve">Помощь ребенку в осмыслении происходящего с ним и вокруг него, в проработке жизненного опыта; </w:t>
            </w:r>
          </w:p>
          <w:p w14:paraId="0B8C401A" w14:textId="77777777" w:rsidR="002C0E6F" w:rsidRDefault="002C0E6F" w:rsidP="00870F8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447"/>
              <w:jc w:val="both"/>
            </w:pPr>
            <w:r>
              <w:rPr>
                <w:color w:val="000000"/>
                <w:sz w:val="23"/>
                <w:szCs w:val="23"/>
              </w:rPr>
              <w:t xml:space="preserve">Формирование умения применять в повседневной жизни знания, полученные в ходе обучения; </w:t>
            </w:r>
          </w:p>
          <w:p w14:paraId="1E83E8BC" w14:textId="77777777" w:rsidR="002C0E6F" w:rsidRDefault="002C0E6F" w:rsidP="00870F8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447"/>
              <w:jc w:val="both"/>
            </w:pPr>
            <w:r>
              <w:rPr>
                <w:color w:val="000000"/>
                <w:sz w:val="23"/>
                <w:szCs w:val="23"/>
              </w:rPr>
              <w:t xml:space="preserve">Формирование способности к осознанному регулированию поведения и самостоятельной организации собственной деятельности, осознания возникающих трудностей, умения запрашивать и использовать помощь взрослого; </w:t>
            </w:r>
          </w:p>
          <w:p w14:paraId="70F26BB8" w14:textId="315C1C0A" w:rsidR="002C0E6F" w:rsidRPr="002C0E6F" w:rsidRDefault="002C0E6F" w:rsidP="00870F8B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ind w:left="447"/>
              <w:jc w:val="both"/>
            </w:pPr>
            <w:r>
              <w:rPr>
                <w:color w:val="000000"/>
                <w:sz w:val="23"/>
                <w:szCs w:val="23"/>
              </w:rPr>
              <w:t xml:space="preserve">Развитию разных форм коммуникации и формированию навыков социально одобряемого поведения в условиях максимально расширенных социальных контактов. </w:t>
            </w:r>
          </w:p>
        </w:tc>
      </w:tr>
      <w:tr w:rsidR="00E47AEB" w14:paraId="3675342F" w14:textId="77777777" w:rsidTr="00815C11">
        <w:tc>
          <w:tcPr>
            <w:tcW w:w="9493" w:type="dxa"/>
          </w:tcPr>
          <w:p w14:paraId="7AF9E82D" w14:textId="77777777" w:rsidR="00E47AEB" w:rsidRPr="00705DC7" w:rsidRDefault="00E47AEB" w:rsidP="00E47AEB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05DC7">
              <w:rPr>
                <w:b/>
                <w:color w:val="000000"/>
                <w:sz w:val="24"/>
                <w:szCs w:val="24"/>
                <w:lang w:eastAsia="ru-RU"/>
              </w:rPr>
              <w:t>Сенсорное развитие</w:t>
            </w:r>
          </w:p>
          <w:p w14:paraId="604CEFB2" w14:textId="77777777" w:rsidR="00711182" w:rsidRPr="00141447" w:rsidRDefault="00711182" w:rsidP="00711182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 xml:space="preserve">Сенсорное развитие направлено на формирование полноценного восприятия окружающей действительности. Первой ступенью познания мира является чувственный </w:t>
            </w:r>
            <w:r w:rsidRPr="00141447">
              <w:rPr>
                <w:sz w:val="24"/>
                <w:szCs w:val="24"/>
              </w:rPr>
              <w:lastRenderedPageBreak/>
              <w:t>опыт человека. Успешность умственного, физического, эстетического воспитания в значительной степени зависит от качества сенсорного опыта обучающихся, то есть от того, насколько полно ребенок воспринимает окружающий мир. У обучающихся с ТМНР сенсорный опыт спонтанно не формируется. Чем тяжелее нарушения у обучающегося, тем значительнее роль развития чувственного опыта: ощущений и восприятий. Обучающиеся с ТМНР наиболее чувствительны к воздействиям на сохранные анализаторы,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развитию.</w:t>
            </w:r>
          </w:p>
          <w:p w14:paraId="0294687E" w14:textId="77777777" w:rsidR="00711182" w:rsidRDefault="00711182" w:rsidP="00711182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Целью обучения является обогащение чувственного опыта в процессе целенаправленного систематического воздействия на сохранные анализаторы.</w:t>
            </w:r>
          </w:p>
          <w:p w14:paraId="52072494" w14:textId="252F021D" w:rsidR="00711182" w:rsidRPr="00E47AEB" w:rsidRDefault="00711182" w:rsidP="00705DC7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Программно-методический материал включает 5 разделов: «Зрительное восприятие», «Слуховое восприятие», «Кинестетическое восприятие», «Восприятие запаха», «Восприятие вкуса».</w:t>
            </w:r>
          </w:p>
        </w:tc>
      </w:tr>
      <w:tr w:rsidR="00E47AEB" w14:paraId="1147A7C6" w14:textId="77777777" w:rsidTr="001F3233">
        <w:tc>
          <w:tcPr>
            <w:tcW w:w="9493" w:type="dxa"/>
            <w:vAlign w:val="center"/>
          </w:tcPr>
          <w:p w14:paraId="022B6163" w14:textId="77777777" w:rsidR="00E47AEB" w:rsidRPr="00705DC7" w:rsidRDefault="00E47AEB" w:rsidP="00E47AEB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05DC7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Предметно-практические действия</w:t>
            </w:r>
          </w:p>
          <w:p w14:paraId="5543C145" w14:textId="77777777" w:rsidR="00705DC7" w:rsidRPr="00141447" w:rsidRDefault="00705DC7" w:rsidP="00705DC7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Вследствие органического поражения ЦНС у обучающихся с умеренной, тяжелой, глубокой умственной отсталостью, с ТМНР процессы восприятия, памяти, мышления, речи, двигательных и других функций нарушены или искажены, поэтому формирование предметных действий происходит со значительной задержкой. У многих обучающихся с ТМНР, достигших школьного возраста, действия с предметами остаются на уровне неспецифических манипуляций. В этой связи ребенку необходима специальная обучающая помощь, направленная на формирование разнообразных видов предметно-практической деятельности. Обучение начинается с 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      </w:r>
          </w:p>
          <w:p w14:paraId="235A57A7" w14:textId="77777777" w:rsidR="00705DC7" w:rsidRPr="00141447" w:rsidRDefault="00705DC7" w:rsidP="00705DC7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Целью обучения является формирование целенаправленных произвольных действий с различными предметами и материалами.</w:t>
            </w:r>
          </w:p>
          <w:p w14:paraId="641EC1DA" w14:textId="6E8C3E1C" w:rsidR="00705DC7" w:rsidRPr="00E47AEB" w:rsidRDefault="00705DC7" w:rsidP="00705DC7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Программно-методический материал включает 2 раздела: «Действия с материалами», «Действия с предметами».</w:t>
            </w:r>
          </w:p>
        </w:tc>
      </w:tr>
      <w:tr w:rsidR="00E47AEB" w14:paraId="534C69D2" w14:textId="77777777" w:rsidTr="00C643DC">
        <w:tc>
          <w:tcPr>
            <w:tcW w:w="9493" w:type="dxa"/>
            <w:vAlign w:val="center"/>
          </w:tcPr>
          <w:p w14:paraId="19EB5E27" w14:textId="430E967E" w:rsidR="00E47AEB" w:rsidRPr="00705DC7" w:rsidRDefault="00E47AEB" w:rsidP="00E47AEB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05DC7">
              <w:rPr>
                <w:b/>
                <w:color w:val="000000"/>
                <w:sz w:val="24"/>
                <w:szCs w:val="24"/>
                <w:lang w:eastAsia="ru-RU"/>
              </w:rPr>
              <w:t xml:space="preserve">Двигательное развитие </w:t>
            </w:r>
          </w:p>
          <w:p w14:paraId="7587B922" w14:textId="77777777" w:rsidR="00705DC7" w:rsidRPr="00141447" w:rsidRDefault="00705DC7" w:rsidP="00705DC7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Двигательная активность является естественной потребностью человека. Развитие двигательных навыков необходимо для нормальной жизнедеятельности всех систем и функций органов человека. У большинства обучающихся с ТМНР имеются тяжелые нарушения опорно-двигательных функций, значительно ограничивающие возможности самостоятельной деятельности обучающихся. Поэтому работа по обогащению сенсомоторного опыта, поддержанию и развитию</w:t>
            </w:r>
            <w:r>
              <w:rPr>
                <w:sz w:val="24"/>
                <w:szCs w:val="24"/>
              </w:rPr>
              <w:t xml:space="preserve"> </w:t>
            </w:r>
            <w:r w:rsidRPr="00141447">
              <w:rPr>
                <w:sz w:val="24"/>
                <w:szCs w:val="24"/>
              </w:rPr>
              <w:t>способности к движению и функциональному использованию двигательных навыков является целью занятий.</w:t>
            </w:r>
          </w:p>
          <w:p w14:paraId="58DB2A46" w14:textId="222235A5" w:rsidR="00705DC7" w:rsidRPr="00E47AEB" w:rsidRDefault="00705DC7" w:rsidP="00705DC7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Основные задачи: мотивация двигательной активности, поддержка и развитие имеющихся движений, расширение диапазона движений и профилактика возможных нарушений; освоение новых способов передвижения, включая передвижение с помощью технических средств реабилитации. Целенаправленное развитие движений на специально организованных занятиях, которые проводятся инструкторами лечебной физкультуры и (или) учитель адаптивной физкультуры.</w:t>
            </w:r>
          </w:p>
        </w:tc>
      </w:tr>
      <w:tr w:rsidR="00E47AEB" w14:paraId="34999F06" w14:textId="77777777" w:rsidTr="00C643DC">
        <w:tc>
          <w:tcPr>
            <w:tcW w:w="9493" w:type="dxa"/>
            <w:vAlign w:val="center"/>
          </w:tcPr>
          <w:p w14:paraId="18DE6A37" w14:textId="77777777" w:rsidR="00E47AEB" w:rsidRPr="002C0E6F" w:rsidRDefault="00E47AEB" w:rsidP="00E47A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0E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Ритмика</w:t>
            </w:r>
          </w:p>
          <w:p w14:paraId="618FF72A" w14:textId="37C95D57" w:rsidR="002C0E6F" w:rsidRPr="002C0E6F" w:rsidRDefault="002C0E6F" w:rsidP="002C0E6F">
            <w:pPr>
              <w:pStyle w:val="docdata"/>
              <w:tabs>
                <w:tab w:val="left" w:pos="720"/>
                <w:tab w:val="left" w:pos="1080"/>
              </w:tabs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 xml:space="preserve">          </w:t>
            </w:r>
            <w:r w:rsidRPr="002C0E6F">
              <w:rPr>
                <w:bCs/>
                <w:color w:val="000000"/>
              </w:rPr>
              <w:t>Целью занятий по ритмике является развитие двигательной активности обучающегося в процессе восприятия музыки.</w:t>
            </w:r>
          </w:p>
          <w:p w14:paraId="71E45555" w14:textId="77777777" w:rsidR="002C0E6F" w:rsidRPr="002C0E6F" w:rsidRDefault="002C0E6F" w:rsidP="00870F8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06"/>
              <w:jc w:val="both"/>
            </w:pPr>
            <w:r>
              <w:rPr>
                <w:color w:val="000000"/>
              </w:rPr>
              <w:t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</w:t>
            </w:r>
          </w:p>
          <w:p w14:paraId="22FE190D" w14:textId="01B383E9" w:rsidR="002C0E6F" w:rsidRPr="002C0E6F" w:rsidRDefault="002C0E6F" w:rsidP="002C0E6F">
            <w:pPr>
              <w:pStyle w:val="a4"/>
              <w:shd w:val="clear" w:color="auto" w:fill="FFFFFF"/>
              <w:spacing w:before="0" w:beforeAutospacing="0" w:after="0" w:afterAutospacing="0"/>
              <w:ind w:left="306"/>
              <w:jc w:val="both"/>
            </w:pPr>
            <w:r>
              <w:rPr>
                <w:color w:val="000000"/>
              </w:rPr>
              <w:t xml:space="preserve">     </w:t>
            </w:r>
            <w:r w:rsidRPr="002C0E6F">
              <w:rPr>
                <w:color w:val="000000"/>
              </w:rPr>
              <w:t>Основные направления работы по ритмике:</w:t>
            </w:r>
          </w:p>
          <w:p w14:paraId="73AA20AC" w14:textId="77777777" w:rsidR="002C0E6F" w:rsidRPr="002C0E6F" w:rsidRDefault="002C0E6F" w:rsidP="00870F8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06"/>
              <w:jc w:val="both"/>
            </w:pPr>
            <w:r w:rsidRPr="002C0E6F">
              <w:rPr>
                <w:color w:val="000000"/>
              </w:rPr>
              <w:lastRenderedPageBreak/>
              <w:t>упражнения на ориентировку в пространстве;</w:t>
            </w:r>
          </w:p>
          <w:p w14:paraId="5D6DF552" w14:textId="77777777" w:rsidR="002C0E6F" w:rsidRPr="002C0E6F" w:rsidRDefault="002C0E6F" w:rsidP="00870F8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06"/>
              <w:jc w:val="both"/>
            </w:pPr>
            <w:r w:rsidRPr="002C0E6F">
              <w:rPr>
                <w:color w:val="000000"/>
              </w:rPr>
              <w:t>ритмико-гимнастические упражнения (общеразвивающие упражнения, упражнения с детскими музыкальными инструментами;</w:t>
            </w:r>
          </w:p>
          <w:p w14:paraId="35D2C84D" w14:textId="77777777" w:rsidR="002C0E6F" w:rsidRPr="002C0E6F" w:rsidRDefault="002C0E6F" w:rsidP="00870F8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06"/>
              <w:jc w:val="both"/>
            </w:pPr>
            <w:r w:rsidRPr="002C0E6F">
              <w:rPr>
                <w:color w:val="000000"/>
              </w:rPr>
              <w:t>игры под музыку;</w:t>
            </w:r>
          </w:p>
          <w:p w14:paraId="233C79BF" w14:textId="3D478666" w:rsidR="002C0E6F" w:rsidRPr="002C0E6F" w:rsidRDefault="002C0E6F" w:rsidP="00870F8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06"/>
              <w:jc w:val="both"/>
            </w:pPr>
            <w:r w:rsidRPr="002C0E6F">
              <w:rPr>
                <w:color w:val="000000"/>
              </w:rPr>
              <w:t>танцевальные упражнения.</w:t>
            </w:r>
          </w:p>
        </w:tc>
      </w:tr>
      <w:tr w:rsidR="00E47AEB" w14:paraId="53B8381D" w14:textId="77777777" w:rsidTr="00C643DC">
        <w:tc>
          <w:tcPr>
            <w:tcW w:w="9493" w:type="dxa"/>
            <w:vAlign w:val="center"/>
          </w:tcPr>
          <w:p w14:paraId="3267C3B3" w14:textId="77777777" w:rsidR="00E47AEB" w:rsidRPr="00705DC7" w:rsidRDefault="00E47AEB" w:rsidP="00E47AEB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705DC7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Альтернативная коммуникация</w:t>
            </w:r>
          </w:p>
          <w:p w14:paraId="0A6FFE48" w14:textId="06F09470" w:rsidR="00705DC7" w:rsidRPr="00E47AEB" w:rsidRDefault="00705DC7" w:rsidP="00705DC7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У обучающегося с умеренной, тяжелой, глубокой умственной отсталостью, с ТМНР, не владеющего вербальной речью, затруднено общение с окружающими, что в целом нарушает и искажает его психическое и интеллектуальное развитие. В этой связи обучение обучающегося речи с использованием альтернативных (дополнительных) средств коммуникации является необходимой частью всей системы коррекционно-педагогической работы. Альтернативные средства общения могут использоваться для дополнения речи (если речь невнятная, смазанная) или ее замены, в случае ее отсутствия. Основными задачами коррекционной работы являются выбор доступного ребенку средства невербальной коммуникации, овладение выбранным средством коммуникации и использование его для решения соответствующих возрасту житейских задач.</w:t>
            </w:r>
          </w:p>
        </w:tc>
      </w:tr>
      <w:tr w:rsidR="00E47AEB" w14:paraId="6CF15E6E" w14:textId="77777777" w:rsidTr="00495E9D">
        <w:tc>
          <w:tcPr>
            <w:tcW w:w="9493" w:type="dxa"/>
            <w:vAlign w:val="center"/>
          </w:tcPr>
          <w:p w14:paraId="17BB03A6" w14:textId="77777777" w:rsidR="00E47AEB" w:rsidRPr="00705DC7" w:rsidRDefault="00E47AEB" w:rsidP="00E47AEB">
            <w:pPr>
              <w:shd w:val="clear" w:color="auto" w:fill="FFFFFF"/>
              <w:ind w:right="-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05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705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  <w:p w14:paraId="321C16E3" w14:textId="7CB8006D" w:rsidR="00705DC7" w:rsidRPr="00E47AEB" w:rsidRDefault="00705DC7" w:rsidP="00705DC7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141447">
              <w:rPr>
                <w:sz w:val="24"/>
                <w:szCs w:val="24"/>
              </w:rPr>
              <w:t>Коррекционно-развивающие занятия направлены на коррекцию отдельных сторон психической деятельности и личностной сферы; формирование социально приемлемых форм поведения, сведение к минимуму проявлений деструктивного поведения: крик, агрессия, стереотипии; на реализацию индивидуальных специфических образовательных потребностей обучающихся с умеренной, тяжелой, глубокой умственной отсталостью, с ТМНР, не охваченных содержанием программ учебных предметов и коррекционных занятий; дополнительную помощь в освоении отдельных действий и представлений, которые оказываются для обучающихся особенно трудными; на развитие индивидуальных способностей обучающихся, их творческого потенциала.</w:t>
            </w:r>
          </w:p>
        </w:tc>
      </w:tr>
      <w:tr w:rsidR="00E47AEB" w14:paraId="181DB5A6" w14:textId="77777777" w:rsidTr="00495E9D">
        <w:tc>
          <w:tcPr>
            <w:tcW w:w="9493" w:type="dxa"/>
            <w:vAlign w:val="center"/>
          </w:tcPr>
          <w:p w14:paraId="567141A4" w14:textId="77777777" w:rsidR="00E47AEB" w:rsidRPr="00F279BD" w:rsidRDefault="00E47AEB" w:rsidP="00F279BD">
            <w:pPr>
              <w:pStyle w:val="a4"/>
              <w:widowControl w:val="0"/>
              <w:spacing w:before="0" w:beforeAutospacing="0" w:after="0" w:afterAutospacing="0"/>
              <w:jc w:val="both"/>
              <w:rPr>
                <w:b/>
              </w:rPr>
            </w:pPr>
            <w:r w:rsidRPr="00F279BD">
              <w:rPr>
                <w:b/>
              </w:rPr>
              <w:t>Спортивный клуб "Подвижные игры"</w:t>
            </w:r>
          </w:p>
          <w:p w14:paraId="4DB97612" w14:textId="6DE2DA92" w:rsidR="00F279BD" w:rsidRPr="00F279BD" w:rsidRDefault="00F279BD" w:rsidP="00F279BD">
            <w:pPr>
              <w:pStyle w:val="docdata"/>
              <w:spacing w:before="0" w:beforeAutospacing="0" w:after="0" w:afterAutospacing="0"/>
              <w:jc w:val="both"/>
            </w:pPr>
            <w:r w:rsidRPr="00F279BD">
              <w:rPr>
                <w:bCs/>
                <w:color w:val="000000"/>
              </w:rPr>
              <w:t>Це</w:t>
            </w:r>
            <w:r w:rsidRPr="00F279BD">
              <w:rPr>
                <w:bCs/>
                <w:color w:val="000000"/>
              </w:rPr>
              <w:t>ль</w:t>
            </w:r>
            <w:r w:rsidRPr="00F279BD">
              <w:rPr>
                <w:bCs/>
                <w:color w:val="000000"/>
              </w:rPr>
              <w:t xml:space="preserve">: </w:t>
            </w:r>
          </w:p>
          <w:p w14:paraId="5EF37338" w14:textId="77777777" w:rsidR="00F279BD" w:rsidRPr="00F279BD" w:rsidRDefault="00F279BD" w:rsidP="00870F8B">
            <w:pPr>
              <w:pStyle w:val="a4"/>
              <w:numPr>
                <w:ilvl w:val="0"/>
                <w:numId w:val="3"/>
              </w:numPr>
              <w:tabs>
                <w:tab w:val="left" w:pos="720"/>
              </w:tabs>
              <w:spacing w:before="0" w:beforeAutospacing="0" w:after="0" w:afterAutospacing="0"/>
              <w:ind w:left="1440"/>
              <w:jc w:val="both"/>
            </w:pPr>
            <w:r w:rsidRPr="00F279BD">
              <w:rPr>
                <w:color w:val="000000"/>
              </w:rPr>
      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культуре;</w:t>
            </w:r>
          </w:p>
          <w:p w14:paraId="3C980DA6" w14:textId="77777777" w:rsidR="00F279BD" w:rsidRPr="00F279BD" w:rsidRDefault="00F279BD" w:rsidP="00870F8B">
            <w:pPr>
              <w:pStyle w:val="a4"/>
              <w:numPr>
                <w:ilvl w:val="0"/>
                <w:numId w:val="3"/>
              </w:numPr>
              <w:tabs>
                <w:tab w:val="left" w:pos="720"/>
              </w:tabs>
              <w:spacing w:before="0" w:beforeAutospacing="0" w:after="0" w:afterAutospacing="0"/>
              <w:ind w:left="1440"/>
              <w:jc w:val="both"/>
            </w:pPr>
            <w:r w:rsidRPr="00F279BD">
              <w:rPr>
                <w:color w:val="000000"/>
              </w:rPr>
              <w:t>Расширение индивидуальных двигательных возможностей, социальная адаптация;</w:t>
            </w:r>
          </w:p>
          <w:p w14:paraId="30507F22" w14:textId="77777777" w:rsidR="00F279BD" w:rsidRPr="00F279BD" w:rsidRDefault="00F279BD" w:rsidP="00870F8B">
            <w:pPr>
              <w:pStyle w:val="a4"/>
              <w:numPr>
                <w:ilvl w:val="0"/>
                <w:numId w:val="3"/>
              </w:numPr>
              <w:tabs>
                <w:tab w:val="left" w:pos="720"/>
              </w:tabs>
              <w:spacing w:before="0" w:beforeAutospacing="0" w:after="0" w:afterAutospacing="0"/>
              <w:ind w:left="1440"/>
              <w:jc w:val="both"/>
            </w:pPr>
            <w:r w:rsidRPr="00F279BD">
              <w:rPr>
                <w:color w:val="000000"/>
              </w:rPr>
              <w:t>Подготовка обучающихся к соревновательной деятельности;</w:t>
            </w:r>
          </w:p>
          <w:p w14:paraId="1B2A0F6C" w14:textId="77777777" w:rsidR="00F279BD" w:rsidRPr="00F279BD" w:rsidRDefault="00F279BD" w:rsidP="00870F8B">
            <w:pPr>
              <w:pStyle w:val="a4"/>
              <w:numPr>
                <w:ilvl w:val="0"/>
                <w:numId w:val="3"/>
              </w:numPr>
              <w:tabs>
                <w:tab w:val="left" w:pos="720"/>
              </w:tabs>
              <w:spacing w:before="0" w:beforeAutospacing="0" w:after="0" w:afterAutospacing="0"/>
              <w:ind w:left="1440"/>
              <w:jc w:val="both"/>
            </w:pPr>
            <w:r w:rsidRPr="00F279BD">
              <w:rPr>
                <w:color w:val="000000"/>
              </w:rPr>
              <w:t xml:space="preserve">Популяризация спорта, усиление физкультурно-спортивной работы с обучающимися во внеурочное время. </w:t>
            </w:r>
          </w:p>
          <w:p w14:paraId="379E746E" w14:textId="77777777" w:rsidR="00F279BD" w:rsidRPr="00F279BD" w:rsidRDefault="00F279BD" w:rsidP="00F279BD">
            <w:pPr>
              <w:pStyle w:val="a4"/>
              <w:spacing w:before="0" w:beforeAutospacing="0" w:after="0" w:afterAutospacing="0"/>
              <w:ind w:right="23" w:firstLine="567"/>
              <w:jc w:val="both"/>
            </w:pPr>
            <w:r w:rsidRPr="00F279BD">
              <w:rPr>
                <w:color w:val="000000"/>
              </w:rPr>
              <w:t>Для успешного достижения целей определены ряд основных задач: </w:t>
            </w:r>
          </w:p>
          <w:p w14:paraId="14758B4B" w14:textId="0B1D67BE" w:rsidR="00F279BD" w:rsidRPr="00F279BD" w:rsidRDefault="00F279BD" w:rsidP="00F279BD">
            <w:pPr>
              <w:pStyle w:val="a4"/>
              <w:spacing w:before="0" w:beforeAutospacing="0" w:after="0" w:afterAutospacing="0"/>
              <w:jc w:val="both"/>
            </w:pPr>
            <w:r w:rsidRPr="00F279BD">
              <w:t> </w:t>
            </w:r>
            <w:r w:rsidRPr="00F279BD">
              <w:rPr>
                <w:bCs/>
                <w:color w:val="000000"/>
              </w:rPr>
              <w:t>Задачи:</w:t>
            </w:r>
            <w:r w:rsidRPr="00F279BD">
              <w:rPr>
                <w:color w:val="000000"/>
              </w:rPr>
              <w:t> </w:t>
            </w:r>
          </w:p>
          <w:p w14:paraId="7C6D6F92" w14:textId="77777777" w:rsidR="00F279BD" w:rsidRDefault="00F279BD" w:rsidP="00F279BD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укреплять здоровье обучающихся посредством развития физических качеств; </w:t>
            </w:r>
          </w:p>
          <w:p w14:paraId="0D5E1E24" w14:textId="77777777" w:rsidR="00F279BD" w:rsidRDefault="00F279BD" w:rsidP="00F279BD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развивать двигательные реакции, точности движения, ловкости; </w:t>
            </w:r>
          </w:p>
          <w:p w14:paraId="6EB70658" w14:textId="02219BED" w:rsidR="00F279BD" w:rsidRDefault="00F279BD" w:rsidP="00F279BD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развивать сообразительность, творческое воображение; </w:t>
            </w:r>
          </w:p>
          <w:p w14:paraId="7E7B51CE" w14:textId="77777777" w:rsidR="00F279BD" w:rsidRDefault="00F279BD" w:rsidP="00F279BD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развивать коммуникативные умения; </w:t>
            </w:r>
          </w:p>
          <w:p w14:paraId="5BFE4525" w14:textId="77777777" w:rsidR="00F279BD" w:rsidRDefault="00F279BD" w:rsidP="00F279BD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-воспитывать внимание, культуры поведения; </w:t>
            </w:r>
          </w:p>
          <w:p w14:paraId="44AF7947" w14:textId="77777777" w:rsidR="00F279BD" w:rsidRDefault="00F279BD" w:rsidP="00F279BD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создавать проблемные ситуации, активизировать творческое отношение обучающихся к себе; </w:t>
            </w:r>
          </w:p>
          <w:p w14:paraId="1ACC74A8" w14:textId="5E67738A" w:rsidR="00F279BD" w:rsidRDefault="00F279BD" w:rsidP="00F279BD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обучать умению работать индивидуально и в группе, </w:t>
            </w:r>
          </w:p>
          <w:p w14:paraId="30A41F08" w14:textId="77777777" w:rsidR="00F279BD" w:rsidRDefault="00F279BD" w:rsidP="00F279BD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развивать природные задатки и способности обучающихся; </w:t>
            </w:r>
          </w:p>
          <w:p w14:paraId="2347531E" w14:textId="77777777" w:rsidR="00F279BD" w:rsidRDefault="00F279BD" w:rsidP="00F279BD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развивать доброжелательность, доверие и внимательность к людям, готовность к сотрудничеству и дружбе, оказанию помощи тем, кто в ней нуждается; </w:t>
            </w:r>
          </w:p>
          <w:p w14:paraId="1B9CD049" w14:textId="4047C411" w:rsidR="00F279BD" w:rsidRPr="00F279BD" w:rsidRDefault="00F279BD" w:rsidP="00F279BD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развивать коммуникативные компетентности обучающихся на основе организации совместной продуктивной деятельности.</w:t>
            </w:r>
          </w:p>
        </w:tc>
      </w:tr>
      <w:tr w:rsidR="00E47AEB" w14:paraId="30A92244" w14:textId="77777777" w:rsidTr="00C760B2">
        <w:tc>
          <w:tcPr>
            <w:tcW w:w="9493" w:type="dxa"/>
            <w:vAlign w:val="bottom"/>
          </w:tcPr>
          <w:p w14:paraId="1D0D654B" w14:textId="77777777" w:rsidR="00E47AEB" w:rsidRPr="00705DC7" w:rsidRDefault="00E47AEB" w:rsidP="00E47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D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Цикл внеклассных занятий "Разговоры о важном"</w:t>
            </w:r>
          </w:p>
          <w:p w14:paraId="48C4153C" w14:textId="77777777" w:rsidR="00705DC7" w:rsidRPr="00705DC7" w:rsidRDefault="00705DC7" w:rsidP="00E47AEB">
            <w:pPr>
              <w:jc w:val="both"/>
              <w:rPr>
                <w:rFonts w:ascii="Times New Roman" w:hAnsi="Times New Roman" w:cs="Times New Roman"/>
              </w:rPr>
            </w:pPr>
            <w:r>
              <w:lastRenderedPageBreak/>
              <w:t xml:space="preserve">          </w:t>
            </w:r>
            <w:r w:rsidRPr="00705DC7">
              <w:rPr>
                <w:rFonts w:ascii="Times New Roman" w:hAnsi="Times New Roman" w:cs="Times New Roman"/>
              </w:rPr>
              <w:t xml:space="preserve">Цель программы: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      </w:r>
          </w:p>
          <w:p w14:paraId="13F70E34" w14:textId="77777777" w:rsidR="00705DC7" w:rsidRPr="00705DC7" w:rsidRDefault="00705DC7" w:rsidP="00E47AEB">
            <w:pPr>
              <w:jc w:val="both"/>
              <w:rPr>
                <w:rFonts w:ascii="Times New Roman" w:hAnsi="Times New Roman" w:cs="Times New Roman"/>
              </w:rPr>
            </w:pPr>
            <w:r w:rsidRPr="00705DC7">
              <w:rPr>
                <w:rFonts w:ascii="Times New Roman" w:hAnsi="Times New Roman" w:cs="Times New Roman"/>
              </w:rPr>
              <w:t xml:space="preserve">          </w:t>
            </w:r>
            <w:r w:rsidRPr="00705DC7">
              <w:rPr>
                <w:rFonts w:ascii="Times New Roman" w:hAnsi="Times New Roman" w:cs="Times New Roman"/>
              </w:rPr>
              <w:t xml:space="preserve">Задачи </w:t>
            </w:r>
          </w:p>
          <w:p w14:paraId="00658DC4" w14:textId="77777777" w:rsidR="00705DC7" w:rsidRPr="00705DC7" w:rsidRDefault="00705DC7" w:rsidP="00E47AEB">
            <w:pPr>
              <w:jc w:val="both"/>
              <w:rPr>
                <w:rFonts w:ascii="Times New Roman" w:hAnsi="Times New Roman" w:cs="Times New Roman"/>
              </w:rPr>
            </w:pPr>
            <w:r w:rsidRPr="00705DC7">
              <w:rPr>
                <w:rFonts w:ascii="Times New Roman" w:hAnsi="Times New Roman" w:cs="Times New Roman"/>
              </w:rPr>
              <w:t xml:space="preserve">1.Повышение общей культуры обучающихся, углубление их интереса к познавательной и деятельности с учетом возрастных и индивидуальных особенностей участников; </w:t>
            </w:r>
          </w:p>
          <w:p w14:paraId="31A2DE66" w14:textId="77777777" w:rsidR="00705DC7" w:rsidRPr="00705DC7" w:rsidRDefault="00705DC7" w:rsidP="00E47AEB">
            <w:pPr>
              <w:jc w:val="both"/>
              <w:rPr>
                <w:rFonts w:ascii="Times New Roman" w:hAnsi="Times New Roman" w:cs="Times New Roman"/>
              </w:rPr>
            </w:pPr>
            <w:r w:rsidRPr="00705DC7">
              <w:rPr>
                <w:rFonts w:ascii="Times New Roman" w:hAnsi="Times New Roman" w:cs="Times New Roman"/>
              </w:rPr>
              <w:t xml:space="preserve">2.Развитие навыков общения со сверстниками и коммуникативных умений в разновозрастной школьной среде </w:t>
            </w:r>
          </w:p>
          <w:p w14:paraId="161E605B" w14:textId="77777777" w:rsidR="00705DC7" w:rsidRPr="00705DC7" w:rsidRDefault="00705DC7" w:rsidP="00E47AEB">
            <w:pPr>
              <w:jc w:val="both"/>
              <w:rPr>
                <w:rFonts w:ascii="Times New Roman" w:hAnsi="Times New Roman" w:cs="Times New Roman"/>
              </w:rPr>
            </w:pPr>
            <w:r w:rsidRPr="00705DC7">
              <w:rPr>
                <w:rFonts w:ascii="Times New Roman" w:hAnsi="Times New Roman" w:cs="Times New Roman"/>
              </w:rPr>
              <w:t>3.Достижение личностных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</w:t>
            </w:r>
            <w:r w:rsidRPr="00705DC7">
              <w:rPr>
                <w:rFonts w:ascii="Times New Roman" w:hAnsi="Times New Roman" w:cs="Times New Roman"/>
              </w:rPr>
              <w:t>.</w:t>
            </w:r>
          </w:p>
          <w:p w14:paraId="556968C3" w14:textId="61E09863" w:rsidR="00705DC7" w:rsidRPr="00705DC7" w:rsidRDefault="00705DC7" w:rsidP="00E47AE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05DC7">
              <w:rPr>
                <w:rFonts w:ascii="Times New Roman" w:hAnsi="Times New Roman" w:cs="Times New Roman"/>
              </w:rPr>
              <w:t xml:space="preserve">             </w:t>
            </w:r>
            <w:r w:rsidRPr="00705DC7">
              <w:rPr>
                <w:rFonts w:ascii="Times New Roman" w:hAnsi="Times New Roman" w:cs="Times New Roman"/>
              </w:rPr>
              <w:t>Курс занятий включает темы внеурочных занятий, которые связаны с текущими датами календаря, а также темы, которые являются важными в воспитании школьника</w:t>
            </w:r>
            <w:r w:rsidRPr="00705DC7">
              <w:rPr>
                <w:rFonts w:ascii="Times New Roman" w:hAnsi="Times New Roman" w:cs="Times New Roman"/>
              </w:rPr>
              <w:t>.</w:t>
            </w:r>
          </w:p>
        </w:tc>
      </w:tr>
      <w:tr w:rsidR="00E47AEB" w14:paraId="5A316645" w14:textId="77777777" w:rsidTr="007C662A">
        <w:tc>
          <w:tcPr>
            <w:tcW w:w="9493" w:type="dxa"/>
            <w:vAlign w:val="bottom"/>
          </w:tcPr>
          <w:p w14:paraId="7DCC5A86" w14:textId="77777777" w:rsidR="00E47AEB" w:rsidRPr="00C544F9" w:rsidRDefault="00E47AEB" w:rsidP="00E47A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44F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Социальный курс "Я и мир вокруг меня" </w:t>
            </w:r>
          </w:p>
          <w:p w14:paraId="2CDC149E" w14:textId="5534297A" w:rsidR="00EA7374" w:rsidRPr="00EA7374" w:rsidRDefault="00EA7374" w:rsidP="00EA73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="00F279BD" w:rsidRPr="00C544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A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личностных качеств как основы взаимоотношений с людьми, обществом и миром в целом: в процессе социального становления через самопознание, общение, деятельность.</w:t>
            </w:r>
          </w:p>
          <w:p w14:paraId="120FAD58" w14:textId="77777777" w:rsidR="00EA7374" w:rsidRPr="00EA7374" w:rsidRDefault="00EA7374" w:rsidP="00EA7374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цель реализуется через решение следующих задач:</w:t>
            </w:r>
          </w:p>
          <w:p w14:paraId="7E79C86E" w14:textId="77777777" w:rsidR="00EA7374" w:rsidRPr="00EA7374" w:rsidRDefault="00EA7374" w:rsidP="00EA73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и подготовка детей к самостоятельной жизни; </w:t>
            </w:r>
          </w:p>
          <w:p w14:paraId="210B1E65" w14:textId="77777777" w:rsidR="00EA7374" w:rsidRPr="00EA7374" w:rsidRDefault="00EA7374" w:rsidP="00EA73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A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с достопримечательностями и интересными людьми г. Анжеро-Судженск</w:t>
            </w:r>
          </w:p>
          <w:p w14:paraId="4299DB0A" w14:textId="77777777" w:rsidR="00EA7374" w:rsidRPr="00EA7374" w:rsidRDefault="00EA7374" w:rsidP="00EA73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-выработка положительных качеств личности, формирование правильной оценки окружающих и самих себя;</w:t>
            </w:r>
          </w:p>
          <w:p w14:paraId="2374DA03" w14:textId="77777777" w:rsidR="00EA7374" w:rsidRPr="00EA7374" w:rsidRDefault="00EA7374" w:rsidP="00EA73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-воспитание патриотических чувств, любви к Родине, родному краю, приобщение к народным традициям; формирование экологической культуры;</w:t>
            </w:r>
          </w:p>
          <w:p w14:paraId="54DC7496" w14:textId="77777777" w:rsidR="00EA7374" w:rsidRPr="00EA7374" w:rsidRDefault="00EA7374" w:rsidP="00EA73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-осуществление связи с окружающим миром для дальнейшей успешной социализации детей с нарушением интеллекта;</w:t>
            </w:r>
          </w:p>
          <w:p w14:paraId="287193FB" w14:textId="77777777" w:rsidR="00EA7374" w:rsidRPr="00EA7374" w:rsidRDefault="00EA7374" w:rsidP="00EA73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-повышение регулирующей роли интеллекта в поведении обучающихся в разных ситуациях и в процессе разнообразных видов деятельности;</w:t>
            </w:r>
          </w:p>
          <w:p w14:paraId="09385539" w14:textId="40AC6A44" w:rsidR="00EA7374" w:rsidRPr="00C544F9" w:rsidRDefault="00EA7374" w:rsidP="00EA737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у детей любовь к своей Родине, гражданское самосознание, патриотизм, уважение к Отчизне, её истории, традициям.</w:t>
            </w:r>
          </w:p>
        </w:tc>
      </w:tr>
      <w:tr w:rsidR="00E47AEB" w14:paraId="0BBDF003" w14:textId="77777777" w:rsidTr="00C760B2">
        <w:tc>
          <w:tcPr>
            <w:tcW w:w="9493" w:type="dxa"/>
          </w:tcPr>
          <w:p w14:paraId="140EFCEA" w14:textId="77777777" w:rsidR="00E47AEB" w:rsidRPr="00C544F9" w:rsidRDefault="00E47AEB" w:rsidP="00E47AEB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44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Практический курс "Сюжетная игра"</w:t>
            </w:r>
          </w:p>
          <w:p w14:paraId="2A321798" w14:textId="05A85F1D" w:rsidR="00F279BD" w:rsidRPr="00F279BD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</w:t>
            </w:r>
            <w:r w:rsidRPr="00C544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создать условия для развития познавательной активности, и социальной адаптации ребенка посредством игровой деятельности.</w:t>
            </w:r>
          </w:p>
          <w:p w14:paraId="5EBFF8FC" w14:textId="77777777" w:rsidR="00F279BD" w:rsidRPr="00F279BD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05BFC26D" w14:textId="77777777" w:rsidR="00F279BD" w:rsidRPr="00F279BD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интерес к совместным со сверстниками и педагогом играм и общению, умение слушать и слышать собеседника, работать в группе;</w:t>
            </w:r>
          </w:p>
          <w:p w14:paraId="28929223" w14:textId="77777777" w:rsidR="00F279BD" w:rsidRPr="00F279BD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 детей игровые умения: действовать в соответствии с разными ролями партнёров, менять игровую роль; вовремя вступить в игру и соблюдать условия игры;</w:t>
            </w:r>
          </w:p>
          <w:p w14:paraId="19FD0795" w14:textId="77777777" w:rsidR="00F279BD" w:rsidRPr="00F279BD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корригировать ВПФ ребенка, недостатки познавательной деятельности и эмоционально-волевую сферу;</w:t>
            </w:r>
          </w:p>
          <w:p w14:paraId="1B18A1D1" w14:textId="77777777" w:rsidR="00F279BD" w:rsidRPr="00F279BD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предупреждать вторичные отклонения и нарушения в развитии;</w:t>
            </w:r>
          </w:p>
          <w:p w14:paraId="1B049BBB" w14:textId="77777777" w:rsidR="00F279BD" w:rsidRPr="00F279BD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подготавливать к восприятию учебного материала, осуществляя межпредметную связь;  </w:t>
            </w:r>
          </w:p>
          <w:p w14:paraId="1AD70F61" w14:textId="77777777" w:rsidR="00F279BD" w:rsidRPr="00F279BD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умению сравнивать, обобщать, классифицировать предметы, выделять существенные признаки предметов и явлений, отражать их в речи;</w:t>
            </w:r>
          </w:p>
          <w:p w14:paraId="4775C9CA" w14:textId="77777777" w:rsidR="00F279BD" w:rsidRPr="00F279BD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пространственно-временные представления и ориентировки, знания сенсорных эталонов - определенных систем и шкал: величины, световой спектр;</w:t>
            </w:r>
          </w:p>
          <w:p w14:paraId="0CCB2426" w14:textId="77777777" w:rsidR="00F279BD" w:rsidRPr="00F279BD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воспринимать окружающий мир через свойства и признаки его объектов: цвет, вкус, запах, звуки, ритмы;</w:t>
            </w:r>
          </w:p>
          <w:p w14:paraId="68369082" w14:textId="77777777" w:rsidR="00F279BD" w:rsidRPr="00F279BD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развивать </w:t>
            </w:r>
            <w:proofErr w:type="spellStart"/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слухоголосовые</w:t>
            </w:r>
            <w:proofErr w:type="spellEnd"/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зрительно-двигательные координации, моторную неловкость, мелкую моторику;</w:t>
            </w:r>
          </w:p>
          <w:p w14:paraId="1052A8BE" w14:textId="77777777" w:rsidR="00F279BD" w:rsidRPr="00F279BD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обогащать словарный запас новой терминологией;</w:t>
            </w:r>
          </w:p>
          <w:p w14:paraId="4E202883" w14:textId="77777777" w:rsidR="00F279BD" w:rsidRPr="00F279BD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развивать коммуникативные навыки, воображение, произвольное внимание и произвольную деятельность, речевую активность;</w:t>
            </w:r>
          </w:p>
          <w:p w14:paraId="42BEF8DD" w14:textId="77777777" w:rsidR="00F279BD" w:rsidRPr="00F279BD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эмоциональную сферу личности, потребность самовыражения в процессе игровой деятельности, эмпатию;</w:t>
            </w:r>
          </w:p>
          <w:p w14:paraId="335E16DE" w14:textId="77777777" w:rsidR="00F279BD" w:rsidRPr="00F279BD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тактильное восприятие;</w:t>
            </w:r>
          </w:p>
          <w:p w14:paraId="3BA021A8" w14:textId="77777777" w:rsidR="00F279BD" w:rsidRPr="00F279BD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положительных качеств личности ученика (трудолюбия, терпения, настойчивости, умения работать в коллективе, доброжелательности);</w:t>
            </w:r>
          </w:p>
          <w:p w14:paraId="0938102A" w14:textId="77777777" w:rsidR="00F279BD" w:rsidRPr="00F279BD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у учащихся умение согласованно и продуктивно работать в группах, стремиться завершать начатое дело;</w:t>
            </w:r>
          </w:p>
          <w:p w14:paraId="46D0BE79" w14:textId="77777777" w:rsidR="00F279BD" w:rsidRPr="00F279BD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у детей интерес к общению.</w:t>
            </w:r>
          </w:p>
          <w:p w14:paraId="29350FF5" w14:textId="27557FA7" w:rsidR="00F279BD" w:rsidRPr="00C544F9" w:rsidRDefault="00F279BD" w:rsidP="00F279BD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мотивацию к учению.</w:t>
            </w:r>
          </w:p>
        </w:tc>
      </w:tr>
      <w:tr w:rsidR="00E47AEB" w14:paraId="2CF8FEE3" w14:textId="77777777" w:rsidTr="0056427B">
        <w:tc>
          <w:tcPr>
            <w:tcW w:w="9493" w:type="dxa"/>
          </w:tcPr>
          <w:p w14:paraId="3592DA6E" w14:textId="77777777" w:rsidR="00E47AEB" w:rsidRPr="00C544F9" w:rsidRDefault="00E47AEB" w:rsidP="00E47AEB">
            <w:pPr>
              <w:pStyle w:val="a4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bookmarkStart w:id="0" w:name="_GoBack"/>
            <w:bookmarkEnd w:id="0"/>
            <w:r w:rsidRPr="00C544F9">
              <w:rPr>
                <w:b/>
                <w:color w:val="000000"/>
              </w:rPr>
              <w:lastRenderedPageBreak/>
              <w:t>Практический курс "Моя информационная культура"</w:t>
            </w:r>
          </w:p>
          <w:p w14:paraId="6F737FBB" w14:textId="77777777" w:rsidR="00C544F9" w:rsidRPr="00C544F9" w:rsidRDefault="00C544F9" w:rsidP="00C544F9">
            <w:pPr>
              <w:widowControl w:val="0"/>
              <w:shd w:val="clear" w:color="auto" w:fill="FFFFFF"/>
              <w:ind w:firstLine="7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4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Форма организации:</w:t>
            </w:r>
            <w:r w:rsidRPr="00C5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 практических занятий с использованием компьютеров, смартфонов, планшетов, смарт-часов, наушников, технических устройств.</w:t>
            </w:r>
          </w:p>
          <w:p w14:paraId="63945D0A" w14:textId="17859315" w:rsidR="00C544F9" w:rsidRPr="00C544F9" w:rsidRDefault="00C544F9" w:rsidP="00C544F9">
            <w:pPr>
              <w:widowControl w:val="0"/>
              <w:shd w:val="clear" w:color="auto" w:fill="FFFFFF"/>
              <w:ind w:firstLine="7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4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 практических занятий:</w:t>
            </w:r>
            <w:r w:rsidRPr="00C54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миром современных технических устройств и культурой их использования.</w:t>
            </w:r>
          </w:p>
        </w:tc>
      </w:tr>
    </w:tbl>
    <w:p w14:paraId="10E4AE21" w14:textId="77777777" w:rsidR="00B25572" w:rsidRDefault="00B25572"/>
    <w:sectPr w:rsidR="00B2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D2851"/>
    <w:multiLevelType w:val="multilevel"/>
    <w:tmpl w:val="B810D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119DE"/>
    <w:multiLevelType w:val="multilevel"/>
    <w:tmpl w:val="42866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E039A7"/>
    <w:multiLevelType w:val="multilevel"/>
    <w:tmpl w:val="D4AC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72"/>
    <w:rsid w:val="000642E4"/>
    <w:rsid w:val="00081642"/>
    <w:rsid w:val="000827E5"/>
    <w:rsid w:val="000B2109"/>
    <w:rsid w:val="001E0F27"/>
    <w:rsid w:val="00222808"/>
    <w:rsid w:val="002A3515"/>
    <w:rsid w:val="002C0E6F"/>
    <w:rsid w:val="0032446D"/>
    <w:rsid w:val="00356343"/>
    <w:rsid w:val="00361052"/>
    <w:rsid w:val="00431372"/>
    <w:rsid w:val="004444DE"/>
    <w:rsid w:val="004564C6"/>
    <w:rsid w:val="004F4E89"/>
    <w:rsid w:val="0056427B"/>
    <w:rsid w:val="005905E8"/>
    <w:rsid w:val="006424E0"/>
    <w:rsid w:val="006B7471"/>
    <w:rsid w:val="00705DC7"/>
    <w:rsid w:val="00711182"/>
    <w:rsid w:val="00724E1C"/>
    <w:rsid w:val="007349D8"/>
    <w:rsid w:val="00757642"/>
    <w:rsid w:val="00774CF7"/>
    <w:rsid w:val="007A7F4D"/>
    <w:rsid w:val="00870F8B"/>
    <w:rsid w:val="00884FDB"/>
    <w:rsid w:val="00A03E79"/>
    <w:rsid w:val="00A042DC"/>
    <w:rsid w:val="00A257E7"/>
    <w:rsid w:val="00A37841"/>
    <w:rsid w:val="00AD7271"/>
    <w:rsid w:val="00AF4403"/>
    <w:rsid w:val="00B16730"/>
    <w:rsid w:val="00B25572"/>
    <w:rsid w:val="00C544F9"/>
    <w:rsid w:val="00C7592D"/>
    <w:rsid w:val="00CB2D70"/>
    <w:rsid w:val="00CE6695"/>
    <w:rsid w:val="00D43AE4"/>
    <w:rsid w:val="00D73DFD"/>
    <w:rsid w:val="00D7490F"/>
    <w:rsid w:val="00E06A7B"/>
    <w:rsid w:val="00E34038"/>
    <w:rsid w:val="00E47AEB"/>
    <w:rsid w:val="00EA7374"/>
    <w:rsid w:val="00EF07CC"/>
    <w:rsid w:val="00F2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EC1D"/>
  <w15:chartTrackingRefBased/>
  <w15:docId w15:val="{8233F907-9926-4747-A81E-F43F258E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42E4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EF07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07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ocdata">
    <w:name w:val="docdata"/>
    <w:aliases w:val="docy,v5,13232,bqiaagaaeyqcaaagiaiaaamgkqaabb0uaaaaaaaaaaaaaaaaaaaaaaaaaaaaaaaaaaaaaaaaaaaaaaaaaaaaaaaaaaaaaaaaaaaaaaaaaaaaaaaaaaaaaaaaaaaaaaaaaaaaaaaaaaaaaaaaaaaaaaaaaaaaaaaaaaaaaaaaaaaaaaaaaaaaaaaaaaaaaaaaaaaaaaaaaaaaaaaaaaaaaaaaaaaaaaaaaaaaaaa"/>
    <w:basedOn w:val="a"/>
    <w:rsid w:val="00EF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F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42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paragraph" w:styleId="a5">
    <w:name w:val="List Paragraph"/>
    <w:basedOn w:val="a"/>
    <w:uiPriority w:val="34"/>
    <w:qFormat/>
    <w:rsid w:val="000827E5"/>
    <w:pPr>
      <w:ind w:left="720"/>
      <w:contextualSpacing/>
    </w:pPr>
  </w:style>
  <w:style w:type="character" w:customStyle="1" w:styleId="3">
    <w:name w:val="Основной текст (3)"/>
    <w:basedOn w:val="a0"/>
    <w:rsid w:val="002A3515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Листарова И В</dc:creator>
  <cp:keywords/>
  <dc:description/>
  <cp:lastModifiedBy>Листарова И В</cp:lastModifiedBy>
  <cp:revision>4</cp:revision>
  <dcterms:created xsi:type="dcterms:W3CDTF">2023-10-13T01:14:00Z</dcterms:created>
  <dcterms:modified xsi:type="dcterms:W3CDTF">2023-10-13T02:30:00Z</dcterms:modified>
</cp:coreProperties>
</file>